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06" w:rsidRDefault="00F11606" w:rsidP="00F116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C6">
        <w:rPr>
          <w:rFonts w:ascii="Times New Roman" w:hAnsi="Times New Roman" w:cs="Times New Roman"/>
          <w:b/>
          <w:sz w:val="28"/>
          <w:szCs w:val="28"/>
        </w:rPr>
        <w:t xml:space="preserve">ДТП на </w:t>
      </w:r>
      <w:r w:rsidRPr="001F5531">
        <w:rPr>
          <w:rFonts w:ascii="Times New Roman" w:hAnsi="Times New Roman" w:cs="Times New Roman"/>
          <w:b/>
          <w:sz w:val="28"/>
          <w:szCs w:val="28"/>
        </w:rPr>
        <w:t xml:space="preserve">железнодорожном </w:t>
      </w:r>
      <w:r w:rsidRPr="001515C6">
        <w:rPr>
          <w:rFonts w:ascii="Times New Roman" w:hAnsi="Times New Roman" w:cs="Times New Roman"/>
          <w:b/>
          <w:sz w:val="28"/>
          <w:szCs w:val="28"/>
        </w:rPr>
        <w:t>переезде</w:t>
      </w:r>
    </w:p>
    <w:p w:rsidR="00F11606" w:rsidRPr="001515C6" w:rsidRDefault="00F11606" w:rsidP="00F116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6">
        <w:rPr>
          <w:rFonts w:ascii="Times New Roman" w:hAnsi="Times New Roman" w:cs="Times New Roman"/>
          <w:sz w:val="28"/>
          <w:szCs w:val="28"/>
        </w:rPr>
        <w:t>8 я</w:t>
      </w:r>
      <w:r>
        <w:rPr>
          <w:rFonts w:ascii="Times New Roman" w:hAnsi="Times New Roman" w:cs="Times New Roman"/>
          <w:sz w:val="28"/>
          <w:szCs w:val="28"/>
        </w:rPr>
        <w:t>нваря 2023 года в 21 час 48 минут</w:t>
      </w:r>
      <w:r w:rsidRPr="001515C6">
        <w:rPr>
          <w:rFonts w:ascii="Times New Roman" w:hAnsi="Times New Roman" w:cs="Times New Roman"/>
          <w:sz w:val="28"/>
          <w:szCs w:val="28"/>
        </w:rPr>
        <w:t xml:space="preserve"> на регулируемом железнодорожном переезде 812 км ПК 6 с дежурным работником, станции Высокая Гора двухпутного,</w:t>
      </w:r>
      <w:r>
        <w:rPr>
          <w:rFonts w:ascii="Times New Roman" w:hAnsi="Times New Roman" w:cs="Times New Roman"/>
          <w:sz w:val="28"/>
          <w:szCs w:val="28"/>
        </w:rPr>
        <w:t xml:space="preserve"> электрифицированного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</w:t>
      </w:r>
      <w:r w:rsidRPr="001515C6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15C6">
        <w:rPr>
          <w:rFonts w:ascii="Times New Roman" w:hAnsi="Times New Roman" w:cs="Times New Roman"/>
          <w:sz w:val="28"/>
          <w:szCs w:val="28"/>
        </w:rPr>
        <w:t xml:space="preserve"> Агрыз</w:t>
      </w:r>
      <w:r>
        <w:rPr>
          <w:rFonts w:ascii="Times New Roman" w:hAnsi="Times New Roman" w:cs="Times New Roman"/>
          <w:sz w:val="28"/>
          <w:szCs w:val="28"/>
        </w:rPr>
        <w:t xml:space="preserve"> Горьковской железной дороги – филиала ОАО «РЖД»</w:t>
      </w:r>
      <w:r w:rsidRPr="001515C6">
        <w:rPr>
          <w:rFonts w:ascii="Times New Roman" w:hAnsi="Times New Roman" w:cs="Times New Roman"/>
          <w:sz w:val="28"/>
          <w:szCs w:val="28"/>
        </w:rPr>
        <w:t xml:space="preserve">, при запрещающих показаниях исправно действующей автоматической переездной сигнализации допущено столкновение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1515C6">
        <w:rPr>
          <w:rFonts w:ascii="Times New Roman" w:hAnsi="Times New Roman" w:cs="Times New Roman"/>
          <w:sz w:val="28"/>
          <w:szCs w:val="28"/>
        </w:rPr>
        <w:t xml:space="preserve">электропоезда ЭД9МК 0103 приписки </w:t>
      </w:r>
      <w:r>
        <w:rPr>
          <w:rFonts w:ascii="Times New Roman" w:hAnsi="Times New Roman" w:cs="Times New Roman"/>
          <w:sz w:val="28"/>
          <w:szCs w:val="28"/>
        </w:rPr>
        <w:t>моторвагонного депо Казань (ТЧп</w:t>
      </w:r>
      <w:r w:rsidRPr="001515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5C6">
        <w:rPr>
          <w:rFonts w:ascii="Times New Roman" w:hAnsi="Times New Roman" w:cs="Times New Roman"/>
          <w:sz w:val="28"/>
          <w:szCs w:val="28"/>
        </w:rPr>
        <w:t>г-17), следовавшего пригор</w:t>
      </w:r>
      <w:r>
        <w:rPr>
          <w:rFonts w:ascii="Times New Roman" w:hAnsi="Times New Roman" w:cs="Times New Roman"/>
          <w:sz w:val="28"/>
          <w:szCs w:val="28"/>
        </w:rPr>
        <w:t>одным поездом № 6925, под управл</w:t>
      </w:r>
      <w:r w:rsidRPr="001515C6">
        <w:rPr>
          <w:rFonts w:ascii="Times New Roman" w:hAnsi="Times New Roman" w:cs="Times New Roman"/>
          <w:sz w:val="28"/>
          <w:szCs w:val="28"/>
        </w:rPr>
        <w:t>ением машиниста Рыбакова Р.Е. и помощника машиниста Некрасова В.Л. с легковым автомобилем марки «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Lad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государственный номер </w:t>
      </w:r>
      <w:r w:rsidRPr="001515C6">
        <w:rPr>
          <w:rFonts w:ascii="Times New Roman" w:hAnsi="Times New Roman" w:cs="Times New Roman"/>
          <w:sz w:val="28"/>
          <w:szCs w:val="28"/>
        </w:rPr>
        <w:t>В 217 ЕО 716 RUS,</w:t>
      </w:r>
      <w:r>
        <w:rPr>
          <w:rFonts w:ascii="Times New Roman" w:hAnsi="Times New Roman" w:cs="Times New Roman"/>
          <w:sz w:val="28"/>
          <w:szCs w:val="28"/>
        </w:rPr>
        <w:t xml:space="preserve"> под управлением 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Низами</w:t>
      </w:r>
      <w:r w:rsidRPr="001515C6">
        <w:rPr>
          <w:rFonts w:ascii="Times New Roman" w:hAnsi="Times New Roman" w:cs="Times New Roman"/>
          <w:sz w:val="28"/>
          <w:szCs w:val="28"/>
        </w:rPr>
        <w:t>евой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 xml:space="preserve">Столкновение на переезде железнодорожного подвижного состава с легковым автомобилем допущено по вине водителя, нарушившего </w:t>
      </w:r>
      <w:bookmarkStart w:id="0" w:name="_GoBack"/>
      <w:bookmarkEnd w:id="0"/>
      <w:r w:rsidRPr="001515C6">
        <w:rPr>
          <w:rFonts w:ascii="Times New Roman" w:hAnsi="Times New Roman" w:cs="Times New Roman"/>
          <w:sz w:val="28"/>
          <w:szCs w:val="28"/>
        </w:rPr>
        <w:t>требования пункта 12.</w:t>
      </w:r>
      <w:r>
        <w:rPr>
          <w:rFonts w:ascii="Times New Roman" w:hAnsi="Times New Roman" w:cs="Times New Roman"/>
          <w:sz w:val="28"/>
          <w:szCs w:val="28"/>
        </w:rPr>
        <w:t xml:space="preserve">10 Кодекса Российской Федерации </w:t>
      </w:r>
      <w:r w:rsidRPr="001515C6">
        <w:rPr>
          <w:rFonts w:ascii="Times New Roman" w:hAnsi="Times New Roman" w:cs="Times New Roman"/>
          <w:sz w:val="28"/>
          <w:szCs w:val="28"/>
        </w:rPr>
        <w:t>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онарушениях от 30.12.2001 № 195</w:t>
      </w:r>
      <w:r w:rsidRPr="001515C6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в части выезда на переезд при запрещающем показании светофора.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столкновения погибших и пострадавших людей нет. </w:t>
      </w:r>
      <w:r w:rsidRPr="00405E1F">
        <w:rPr>
          <w:rFonts w:ascii="Times New Roman" w:hAnsi="Times New Roman" w:cs="Times New Roman"/>
          <w:sz w:val="28"/>
          <w:szCs w:val="28"/>
        </w:rPr>
        <w:t xml:space="preserve">Повреждены </w:t>
      </w:r>
      <w:r>
        <w:rPr>
          <w:rFonts w:ascii="Times New Roman" w:hAnsi="Times New Roman" w:cs="Times New Roman"/>
          <w:sz w:val="28"/>
          <w:szCs w:val="28"/>
        </w:rPr>
        <w:t xml:space="preserve">головной вагон </w:t>
      </w:r>
      <w:r w:rsidRPr="00C001B3">
        <w:rPr>
          <w:rFonts w:ascii="Times New Roman" w:hAnsi="Times New Roman" w:cs="Times New Roman"/>
          <w:sz w:val="28"/>
          <w:szCs w:val="28"/>
        </w:rPr>
        <w:t>электропоезда</w:t>
      </w:r>
      <w:r w:rsidRPr="00405E1F">
        <w:rPr>
          <w:rFonts w:ascii="Times New Roman" w:hAnsi="Times New Roman" w:cs="Times New Roman"/>
          <w:sz w:val="28"/>
          <w:szCs w:val="28"/>
        </w:rPr>
        <w:t xml:space="preserve"> и автомобиль.</w:t>
      </w:r>
    </w:p>
    <w:p w:rsidR="00F11606" w:rsidRDefault="00F11606" w:rsidP="00F116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A5F" w:rsidRDefault="00B25A5F"/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06"/>
    <w:rsid w:val="00B25A5F"/>
    <w:rsid w:val="00F1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0CF38-88B8-4F14-BEED-1DAAD3FE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2023-05-26T08:08:00Z</dcterms:created>
  <dcterms:modified xsi:type="dcterms:W3CDTF">2023-05-26T08:09:00Z</dcterms:modified>
</cp:coreProperties>
</file>